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E0BAD" w14:textId="650FD731" w:rsidR="00143368" w:rsidRPr="00143368" w:rsidRDefault="00143368" w:rsidP="00143368">
      <w:pPr>
        <w:spacing w:line="276" w:lineRule="auto"/>
        <w:rPr>
          <w:sz w:val="22"/>
        </w:rPr>
      </w:pPr>
      <w:r w:rsidRPr="00143368">
        <w:rPr>
          <w:sz w:val="22"/>
        </w:rPr>
        <w:t>Załącznik C.22.</w:t>
      </w:r>
    </w:p>
    <w:p w14:paraId="25F29BF4" w14:textId="77777777" w:rsidR="00143368" w:rsidRPr="00143368" w:rsidRDefault="00143368" w:rsidP="00143368">
      <w:pPr>
        <w:spacing w:line="276" w:lineRule="auto"/>
        <w:rPr>
          <w:sz w:val="22"/>
        </w:rPr>
      </w:pPr>
    </w:p>
    <w:p w14:paraId="6755AAA4" w14:textId="405674E4" w:rsidR="00F6115B" w:rsidRPr="00FE7FC8" w:rsidRDefault="00143368" w:rsidP="00FE7FC8">
      <w:pPr>
        <w:spacing w:after="240"/>
        <w:rPr>
          <w:b/>
          <w:sz w:val="28"/>
          <w:szCs w:val="28"/>
        </w:rPr>
      </w:pPr>
      <w:r w:rsidRPr="00FE7FC8">
        <w:rPr>
          <w:b/>
          <w:sz w:val="28"/>
          <w:szCs w:val="28"/>
        </w:rPr>
        <w:t>DOXORUBICINUM</w:t>
      </w:r>
      <w:r w:rsidR="008F1EDF" w:rsidRPr="00FE7FC8">
        <w:rPr>
          <w:b/>
          <w:sz w:val="28"/>
          <w:szCs w:val="28"/>
        </w:rPr>
        <w:t xml:space="preserve"> </w:t>
      </w:r>
      <w:r w:rsidRPr="00FE7FC8">
        <w:rPr>
          <w:b/>
          <w:sz w:val="28"/>
          <w:szCs w:val="28"/>
        </w:rPr>
        <w:t>LIPOSOMANUM</w:t>
      </w:r>
      <w:r w:rsidR="008F1EDF" w:rsidRPr="00FE7FC8">
        <w:rPr>
          <w:b/>
          <w:sz w:val="28"/>
          <w:szCs w:val="28"/>
        </w:rPr>
        <w:t xml:space="preserve"> </w:t>
      </w:r>
      <w:r w:rsidRPr="00FE7FC8">
        <w:rPr>
          <w:b/>
          <w:sz w:val="28"/>
          <w:szCs w:val="28"/>
        </w:rPr>
        <w:t>PEGYLATUM</w:t>
      </w:r>
    </w:p>
    <w:p w14:paraId="6B1CEADA" w14:textId="77777777" w:rsidR="00F77B22" w:rsidRPr="00F6115B" w:rsidRDefault="00F77B22">
      <w:pPr>
        <w:rPr>
          <w:sz w:val="2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09"/>
        <w:gridCol w:w="1661"/>
        <w:gridCol w:w="8505"/>
      </w:tblGrid>
      <w:tr w:rsidR="00FE7FC8" w:rsidRPr="00F6115B" w14:paraId="4BA9C703" w14:textId="77777777" w:rsidTr="00FE7FC8">
        <w:trPr>
          <w:cantSplit/>
          <w:trHeight w:val="850"/>
          <w:tblHeader/>
        </w:trPr>
        <w:tc>
          <w:tcPr>
            <w:tcW w:w="424" w:type="pct"/>
            <w:shd w:val="clear" w:color="auto" w:fill="auto"/>
            <w:vAlign w:val="center"/>
          </w:tcPr>
          <w:p w14:paraId="4F6AA60E" w14:textId="77777777" w:rsidR="00F7599C" w:rsidRPr="00143368" w:rsidRDefault="00F7599C" w:rsidP="00F6115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368">
              <w:rPr>
                <w:b/>
                <w:color w:val="000000"/>
                <w:sz w:val="20"/>
                <w:szCs w:val="20"/>
              </w:rPr>
              <w:t>Lp</w:t>
            </w:r>
            <w:r w:rsidR="003B4E0E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1" w:type="pct"/>
            <w:shd w:val="clear" w:color="auto" w:fill="auto"/>
            <w:vAlign w:val="center"/>
          </w:tcPr>
          <w:p w14:paraId="4971407A" w14:textId="70800CC7" w:rsidR="00F7599C" w:rsidRPr="00143368" w:rsidRDefault="00FE7FC8" w:rsidP="00F611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2371">
              <w:rPr>
                <w:b/>
                <w:bCs/>
                <w:color w:val="000000"/>
                <w:sz w:val="20"/>
                <w:szCs w:val="20"/>
              </w:rPr>
              <w:t>NAZWA SUBSTANCJI CZYNNEJ ORAZ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DROGA PODANIA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(J</w:t>
            </w:r>
            <w:r w:rsidRPr="00A72371">
              <w:rPr>
                <w:b/>
                <w:bCs/>
                <w:color w:val="000000"/>
                <w:sz w:val="20"/>
                <w:szCs w:val="20"/>
              </w:rPr>
              <w:t>EŻELI DOTYCZY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8C3568C" w14:textId="77777777" w:rsidR="00F7599C" w:rsidRPr="00143368" w:rsidRDefault="00F7599C" w:rsidP="00F6115B">
            <w:pPr>
              <w:jc w:val="center"/>
              <w:rPr>
                <w:color w:val="000000"/>
                <w:sz w:val="20"/>
                <w:szCs w:val="20"/>
              </w:rPr>
            </w:pPr>
            <w:r w:rsidRPr="00143368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18DC049D" w14:textId="77777777" w:rsidR="00F7599C" w:rsidRPr="00143368" w:rsidRDefault="00F7599C" w:rsidP="00F6115B">
            <w:pPr>
              <w:jc w:val="center"/>
              <w:rPr>
                <w:color w:val="000000"/>
                <w:sz w:val="20"/>
                <w:szCs w:val="20"/>
              </w:rPr>
            </w:pPr>
            <w:r w:rsidRPr="00143368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FE7FC8" w:rsidRPr="00143368" w14:paraId="60442EB0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4B449EF9" w14:textId="37E73E20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22938AFA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1476E77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7C65964E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</w:t>
            </w:r>
          </w:p>
        </w:tc>
      </w:tr>
      <w:tr w:rsidR="00FE7FC8" w:rsidRPr="00143368" w14:paraId="51E1BFF2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32BFF59F" w14:textId="3D4729AB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093EACE2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47AFE97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C46.0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3D85D24E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 SKÓRY</w:t>
            </w:r>
          </w:p>
        </w:tc>
      </w:tr>
      <w:tr w:rsidR="00FE7FC8" w:rsidRPr="00143368" w14:paraId="4AF9DDED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5C8D76F0" w14:textId="6E164901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3A18AEBA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FF3F1BB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C46.1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2C8D7CCF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 TKANKI MIĘKKIEJ</w:t>
            </w:r>
          </w:p>
        </w:tc>
      </w:tr>
      <w:tr w:rsidR="00FE7FC8" w:rsidRPr="00143368" w14:paraId="78C6FC90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6EC3A6EF" w14:textId="67FB9AEE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62E816DC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CC1CF75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C46.2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3240BE08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 PODNIEBIENIA</w:t>
            </w:r>
          </w:p>
        </w:tc>
      </w:tr>
      <w:tr w:rsidR="00FE7FC8" w:rsidRPr="00143368" w14:paraId="6C99D7ED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04D42158" w14:textId="3A738822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590FD85A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FEBD50D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C46.3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25594431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 WĘZŁÓW CHŁONNYCH</w:t>
            </w:r>
          </w:p>
        </w:tc>
      </w:tr>
      <w:tr w:rsidR="00FE7FC8" w:rsidRPr="00143368" w14:paraId="682A39E5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64FD8DEA" w14:textId="7D3A5ADD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6E3A3CB8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B386291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C46.7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4D2A3B1A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 INNYCH UMIEJSCOWIEŃ</w:t>
            </w:r>
          </w:p>
        </w:tc>
      </w:tr>
      <w:tr w:rsidR="00FE7FC8" w:rsidRPr="00143368" w14:paraId="1AF1CCF5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36FC0426" w14:textId="42BCBA4F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7D37E63D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488BA74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C46.8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6C65DD90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 LICZNYCH NARZĄDÓW</w:t>
            </w:r>
          </w:p>
        </w:tc>
      </w:tr>
      <w:tr w:rsidR="00FE7FC8" w:rsidRPr="00143368" w14:paraId="0EA4E4A0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49509F5B" w14:textId="5D444370" w:rsidR="00143368" w:rsidRPr="00FE7FC8" w:rsidRDefault="00143368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34FE436C" w14:textId="77777777" w:rsidR="00143368" w:rsidRPr="00FE7FC8" w:rsidRDefault="00143368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96D4627" w14:textId="77777777" w:rsidR="00143368" w:rsidRPr="00FE7FC8" w:rsidRDefault="00143368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C46.9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1028F753" w14:textId="77777777" w:rsidR="00143368" w:rsidRPr="00FE7FC8" w:rsidRDefault="00143368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MIĘSAK KAPOSI' EGO, NIEOKREŚLONY</w:t>
            </w:r>
          </w:p>
        </w:tc>
      </w:tr>
      <w:tr w:rsidR="00FE7FC8" w:rsidRPr="00143368" w14:paraId="57C1D6A4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3F102110" w14:textId="1EDBF841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68D12665" w14:textId="5BAF5F95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ABAEAC0" w14:textId="6D9C855F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C48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2FCC9D78" w14:textId="3A947945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sz w:val="18"/>
                <w:szCs w:val="18"/>
              </w:rPr>
              <w:t>NOWOTWÓR ZŁOŚLIWY PRZESTRZENI ZAOTRZEWNOWEJ I OTRZEWNEJ</w:t>
            </w:r>
          </w:p>
        </w:tc>
      </w:tr>
      <w:tr w:rsidR="00FE7FC8" w:rsidRPr="00143368" w14:paraId="51DF34A5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66E38DD0" w14:textId="77CFA3E9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42C44D8A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FDF6CF6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396424A9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NOWOTWÓR ZŁOŚLIWY SUTKA</w:t>
            </w:r>
          </w:p>
        </w:tc>
      </w:tr>
      <w:tr w:rsidR="00FE7FC8" w:rsidRPr="00143368" w14:paraId="1AE8CB09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7AF38231" w14:textId="73D01ABA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6AD69359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4DFBFC8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C50.0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56CD3EA3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BRODAWKA I OTOCZKA BRODAWKI SUTKOWEJ</w:t>
            </w:r>
          </w:p>
        </w:tc>
      </w:tr>
      <w:tr w:rsidR="00FE7FC8" w:rsidRPr="00143368" w14:paraId="64C2B824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6FC1C73F" w14:textId="119E3FCB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7805B7D1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E69B78D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C50.1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08B361FC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CENTRALNA CZĘŚĆ SUTKA</w:t>
            </w:r>
          </w:p>
        </w:tc>
      </w:tr>
      <w:tr w:rsidR="00FE7FC8" w:rsidRPr="00143368" w14:paraId="11DD666B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1D1F34BE" w14:textId="7F0209B6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51371392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8F6AADF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C50.2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3A05F6E4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ĆWIARTKA GÓRNA WEWNĘTRZNA SUTKA</w:t>
            </w:r>
          </w:p>
        </w:tc>
      </w:tr>
      <w:tr w:rsidR="00FE7FC8" w:rsidRPr="00143368" w14:paraId="093F5C88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75AEC553" w14:textId="0C3B8973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4CD4F2AB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06E6B28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C50.3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471199A0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ĆWIARTKA DOLNA WEWNĘTRZNA SUTKA</w:t>
            </w:r>
          </w:p>
        </w:tc>
      </w:tr>
      <w:tr w:rsidR="00FE7FC8" w:rsidRPr="00143368" w14:paraId="1AB82335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5ECD72DE" w14:textId="6314BDD8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0ABCA7F6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2843EC5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C50.4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2668BA19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ĆWIARTKA GÓRNA ZEWNĘTRZNA SUTKA</w:t>
            </w:r>
          </w:p>
        </w:tc>
      </w:tr>
      <w:tr w:rsidR="00FE7FC8" w:rsidRPr="00143368" w14:paraId="43865C68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252B75BB" w14:textId="2DC3E2BC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0F5059BC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88F29C3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C50.5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4741D49D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ĆWIARTKA DOLNA ZEWNĘTRZNA SUTKA</w:t>
            </w:r>
          </w:p>
        </w:tc>
      </w:tr>
      <w:tr w:rsidR="00FE7FC8" w:rsidRPr="00143368" w14:paraId="0DF84FF5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1493E5AA" w14:textId="4EDE02EA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08DE631C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68CCD10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C50.6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72A3B8E0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CZĘŚĆ PACHOWA SUTKA</w:t>
            </w:r>
          </w:p>
        </w:tc>
      </w:tr>
      <w:tr w:rsidR="00FE7FC8" w:rsidRPr="00143368" w14:paraId="5E79D863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0A2010BF" w14:textId="3622A2D3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0B2F1F58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9D23009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C50.8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7F89A487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 xml:space="preserve">ZMIANA PRZEKRACZAJĄCA GRANICE SUTKA </w:t>
            </w:r>
          </w:p>
        </w:tc>
      </w:tr>
      <w:tr w:rsidR="00FE7FC8" w:rsidRPr="00143368" w14:paraId="2B81D049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036F25DC" w14:textId="69CD4DFE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5A0C1EDE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E092276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C50.9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5F7BCD5A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SUTEK, NIEOKREŚLONY</w:t>
            </w:r>
          </w:p>
        </w:tc>
      </w:tr>
      <w:tr w:rsidR="00FE7FC8" w:rsidRPr="00143368" w14:paraId="250E4FE7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2E204B26" w14:textId="04360535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27EFC759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4BF734E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C56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2FB7463D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NOWOTWÓR ZŁOŚLIWY JAJNIKA</w:t>
            </w:r>
          </w:p>
        </w:tc>
      </w:tr>
      <w:tr w:rsidR="00FE7FC8" w:rsidRPr="00143368" w14:paraId="66C1A767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413CA329" w14:textId="2772865E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4E4C23AD" w14:textId="683D1B7B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A017E23" w14:textId="27FDD24C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C57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0650D9D6" w14:textId="5046EA31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sz w:val="18"/>
                <w:szCs w:val="18"/>
              </w:rPr>
              <w:t>NOWOTWÓR ZŁOŚLIWY INNYCH I NIEOKREŚLONYCH ŻEŃSKICH NARZĄDÓW PŁCIOWYCH</w:t>
            </w:r>
          </w:p>
        </w:tc>
      </w:tr>
      <w:tr w:rsidR="00FE7FC8" w:rsidRPr="00143368" w14:paraId="1D39EF18" w14:textId="77777777" w:rsidTr="00FE7FC8">
        <w:trPr>
          <w:cantSplit/>
          <w:trHeight w:val="581"/>
        </w:trPr>
        <w:tc>
          <w:tcPr>
            <w:tcW w:w="424" w:type="pct"/>
            <w:shd w:val="clear" w:color="auto" w:fill="auto"/>
            <w:vAlign w:val="center"/>
          </w:tcPr>
          <w:p w14:paraId="311C1E2C" w14:textId="6F997BE4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1EBE3BE1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30BDB91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C90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78F2FF52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SZPICZAK MNOGI I NOWOTWORY ZŁOŚLIWE Z KOMÓREK PLAZMATYCZNYCH</w:t>
            </w:r>
          </w:p>
        </w:tc>
      </w:tr>
      <w:tr w:rsidR="00FE7FC8" w:rsidRPr="00143368" w14:paraId="66BC7BD0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52963154" w14:textId="6E32DF6C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66EF3389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1990EAD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C90.0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67D4B8A5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SZPICZAK MNOGI</w:t>
            </w:r>
          </w:p>
        </w:tc>
      </w:tr>
      <w:tr w:rsidR="00FE7FC8" w:rsidRPr="00143368" w14:paraId="5E7F42BE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67E6D91D" w14:textId="30B22D58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1E2425B9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BC7EB2B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C90.1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6F95BCF7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BIAŁACZKA PLAZMATYCZNOKOMÓRKOWA</w:t>
            </w:r>
          </w:p>
        </w:tc>
      </w:tr>
      <w:tr w:rsidR="00FE7FC8" w:rsidRPr="00143368" w14:paraId="1BB1511B" w14:textId="77777777" w:rsidTr="00FE7FC8">
        <w:trPr>
          <w:cantSplit/>
          <w:trHeight w:val="397"/>
        </w:trPr>
        <w:tc>
          <w:tcPr>
            <w:tcW w:w="424" w:type="pct"/>
            <w:shd w:val="clear" w:color="auto" w:fill="auto"/>
            <w:vAlign w:val="center"/>
          </w:tcPr>
          <w:p w14:paraId="53306C55" w14:textId="3E824D3B" w:rsidR="007C4BF7" w:rsidRPr="00FE7FC8" w:rsidRDefault="007C4BF7" w:rsidP="00FE7FC8">
            <w:pPr>
              <w:pStyle w:val="Akapitzlist"/>
              <w:numPr>
                <w:ilvl w:val="0"/>
                <w:numId w:val="4"/>
              </w:numPr>
              <w:spacing w:before="60" w:after="60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03B8D5A5" w14:textId="77777777" w:rsidR="007C4BF7" w:rsidRPr="00FE7FC8" w:rsidRDefault="007C4BF7" w:rsidP="00FE7FC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FE7FC8">
              <w:rPr>
                <w:b/>
                <w:bCs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4E8C978" w14:textId="77777777" w:rsidR="007C4BF7" w:rsidRPr="00FE7FC8" w:rsidRDefault="007C4BF7" w:rsidP="00FE7FC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C90.2</w:t>
            </w:r>
          </w:p>
        </w:tc>
        <w:tc>
          <w:tcPr>
            <w:tcW w:w="2765" w:type="pct"/>
            <w:shd w:val="clear" w:color="auto" w:fill="auto"/>
            <w:vAlign w:val="center"/>
          </w:tcPr>
          <w:p w14:paraId="5185F914" w14:textId="77777777" w:rsidR="007C4BF7" w:rsidRPr="00FE7FC8" w:rsidRDefault="007C4BF7" w:rsidP="00FE7FC8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FE7FC8">
              <w:rPr>
                <w:color w:val="000000"/>
                <w:sz w:val="18"/>
                <w:szCs w:val="18"/>
              </w:rPr>
              <w:t>POZASZPIKOWA POSTAĆ SZPICZAKA</w:t>
            </w:r>
          </w:p>
        </w:tc>
      </w:tr>
    </w:tbl>
    <w:p w14:paraId="7C812E4E" w14:textId="77777777" w:rsidR="00F77B22" w:rsidRPr="00143368" w:rsidRDefault="00F77B22">
      <w:pPr>
        <w:rPr>
          <w:sz w:val="18"/>
          <w:szCs w:val="18"/>
        </w:rPr>
      </w:pPr>
    </w:p>
    <w:sectPr w:rsidR="00F77B22" w:rsidRPr="00143368" w:rsidSect="003B4E0E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D6EC1"/>
    <w:multiLevelType w:val="hybridMultilevel"/>
    <w:tmpl w:val="42EA6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353C7D"/>
    <w:multiLevelType w:val="hybridMultilevel"/>
    <w:tmpl w:val="A26E05B6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B4444"/>
    <w:multiLevelType w:val="hybridMultilevel"/>
    <w:tmpl w:val="376A2E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171045"/>
    <w:multiLevelType w:val="hybridMultilevel"/>
    <w:tmpl w:val="9CFE58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3466475">
    <w:abstractNumId w:val="2"/>
  </w:num>
  <w:num w:numId="2" w16cid:durableId="12154177">
    <w:abstractNumId w:val="0"/>
  </w:num>
  <w:num w:numId="3" w16cid:durableId="1856504377">
    <w:abstractNumId w:val="3"/>
  </w:num>
  <w:num w:numId="4" w16cid:durableId="1025518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22"/>
    <w:rsid w:val="000B0108"/>
    <w:rsid w:val="00126625"/>
    <w:rsid w:val="00143368"/>
    <w:rsid w:val="00343BA3"/>
    <w:rsid w:val="003A40C7"/>
    <w:rsid w:val="003B4E0E"/>
    <w:rsid w:val="00472EF5"/>
    <w:rsid w:val="00553EF8"/>
    <w:rsid w:val="00554E47"/>
    <w:rsid w:val="005776AB"/>
    <w:rsid w:val="00646691"/>
    <w:rsid w:val="006562A0"/>
    <w:rsid w:val="006A76CB"/>
    <w:rsid w:val="007C4BF7"/>
    <w:rsid w:val="008F1EDF"/>
    <w:rsid w:val="00A62542"/>
    <w:rsid w:val="00A870E0"/>
    <w:rsid w:val="00A97239"/>
    <w:rsid w:val="00AE15A6"/>
    <w:rsid w:val="00B714A1"/>
    <w:rsid w:val="00BE5BAD"/>
    <w:rsid w:val="00C531A3"/>
    <w:rsid w:val="00CC7868"/>
    <w:rsid w:val="00D3319F"/>
    <w:rsid w:val="00D42CC1"/>
    <w:rsid w:val="00E17BE7"/>
    <w:rsid w:val="00F279C3"/>
    <w:rsid w:val="00F6115B"/>
    <w:rsid w:val="00F7599C"/>
    <w:rsid w:val="00F75A51"/>
    <w:rsid w:val="00F76489"/>
    <w:rsid w:val="00F77B22"/>
    <w:rsid w:val="00FE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6765F"/>
  <w15:chartTrackingRefBased/>
  <w15:docId w15:val="{DD82EE87-A129-4AEE-9F4E-68A874C2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7C4BF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E7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cp:lastPrinted>2013-12-04T10:43:00Z</cp:lastPrinted>
  <dcterms:created xsi:type="dcterms:W3CDTF">2024-09-04T07:47:00Z</dcterms:created>
  <dcterms:modified xsi:type="dcterms:W3CDTF">2024-09-04T07:51:00Z</dcterms:modified>
</cp:coreProperties>
</file>